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5A09B" w14:textId="2C38063D" w:rsidR="00897DBC" w:rsidRPr="00897DBC" w:rsidRDefault="00897DBC" w:rsidP="00A92729">
      <w:pPr>
        <w:rPr>
          <w:b/>
          <w:bCs/>
        </w:rPr>
      </w:pPr>
      <w:r w:rsidRPr="00897DBC">
        <w:rPr>
          <w:b/>
          <w:bCs/>
        </w:rPr>
        <w:t>Home Care Administrator/Director of Operations</w:t>
      </w:r>
    </w:p>
    <w:p w14:paraId="357574ED" w14:textId="5764601A" w:rsidR="00897DBC" w:rsidRDefault="00897DBC" w:rsidP="00A92729">
      <w:r>
        <w:t>BrightStar Care of Central Ohio is currently seeking a strong Home Care Administrator/Director of Operations for our large non-</w:t>
      </w:r>
      <w:r w:rsidR="00DD2077">
        <w:t>Medicare</w:t>
      </w:r>
      <w:r>
        <w:t xml:space="preserve">, Joint Commission accredited home care and medical staffing agency. BrightStar provides home care services to individuals from infants to seniors aging in place in their home or wherever they may reside. We provide nonskilled and skilled services in the private pay sector, Medicaid sector, Local Areas on Aging, medical staffing, and to the Ohio Department of </w:t>
      </w:r>
      <w:r w:rsidR="00DD2077">
        <w:t>Developmental</w:t>
      </w:r>
      <w:r>
        <w:t xml:space="preserve"> </w:t>
      </w:r>
      <w:r w:rsidR="00DD2077">
        <w:t>Disabilities. Must possess an extraordinarily strong Emotional IQ.</w:t>
      </w:r>
    </w:p>
    <w:p w14:paraId="7826A52E" w14:textId="52723168" w:rsidR="00A92729" w:rsidRPr="00A92729" w:rsidRDefault="00897DBC" w:rsidP="00A92729">
      <w:r>
        <w:t xml:space="preserve">This role is a </w:t>
      </w:r>
      <w:r w:rsidR="00DD2077">
        <w:t>pivotal</w:t>
      </w:r>
      <w:r>
        <w:t xml:space="preserve"> role </w:t>
      </w:r>
      <w:r w:rsidR="00A92729" w:rsidRPr="00A92729">
        <w:t xml:space="preserve">responsible for overseeing the daily operations of </w:t>
      </w:r>
      <w:r>
        <w:t>our</w:t>
      </w:r>
      <w:r w:rsidR="00A92729" w:rsidRPr="00A92729">
        <w:t xml:space="preserve"> home care</w:t>
      </w:r>
      <w:r w:rsidR="00DB7844">
        <w:t xml:space="preserve">/medical staffing </w:t>
      </w:r>
      <w:r>
        <w:t>operations</w:t>
      </w:r>
      <w:r w:rsidR="00A92729" w:rsidRPr="00A92729">
        <w:t>. Th</w:t>
      </w:r>
      <w:r>
        <w:t>e right</w:t>
      </w:r>
      <w:r w:rsidR="00A92729" w:rsidRPr="00A92729">
        <w:t xml:space="preserve"> individual</w:t>
      </w:r>
      <w:r>
        <w:t xml:space="preserve"> will</w:t>
      </w:r>
      <w:r w:rsidR="00A92729" w:rsidRPr="00A92729">
        <w:t xml:space="preserve"> ensure compliance with state and federal regulations, </w:t>
      </w:r>
      <w:r w:rsidR="00DD2077" w:rsidRPr="00A92729">
        <w:t>manage</w:t>
      </w:r>
      <w:r w:rsidR="00A92729" w:rsidRPr="00A92729">
        <w:t xml:space="preserve"> staff performance, optimize scheduling efficiency, and maintain high standards of care delivery. The Director will supervise scheduling coordinators, nurses, and administrative personnel to ensure effective and compliant operations across all service areas.</w:t>
      </w:r>
    </w:p>
    <w:p w14:paraId="7D9BD383" w14:textId="77777777" w:rsidR="00A92729" w:rsidRPr="00897DBC" w:rsidRDefault="00A92729" w:rsidP="00A92729">
      <w:pPr>
        <w:rPr>
          <w:b/>
          <w:bCs/>
        </w:rPr>
      </w:pPr>
      <w:r w:rsidRPr="00897DBC">
        <w:rPr>
          <w:b/>
          <w:bCs/>
        </w:rPr>
        <w:t>Key Responsibilities</w:t>
      </w:r>
    </w:p>
    <w:p w14:paraId="5E0E47E4" w14:textId="77777777" w:rsidR="00A92729" w:rsidRPr="00DD2077" w:rsidRDefault="00A92729" w:rsidP="00A92729">
      <w:pPr>
        <w:rPr>
          <w:b/>
          <w:bCs/>
        </w:rPr>
      </w:pPr>
      <w:r w:rsidRPr="00DD2077">
        <w:rPr>
          <w:b/>
          <w:bCs/>
        </w:rPr>
        <w:t>Leadership &amp; Oversight</w:t>
      </w:r>
    </w:p>
    <w:p w14:paraId="64E8E70B" w14:textId="77777777" w:rsidR="00A92729" w:rsidRPr="00A92729" w:rsidRDefault="00A92729" w:rsidP="00A92729">
      <w:pPr>
        <w:numPr>
          <w:ilvl w:val="0"/>
          <w:numId w:val="1"/>
        </w:numPr>
      </w:pPr>
      <w:r w:rsidRPr="00A92729">
        <w:rPr>
          <w:rFonts w:ascii="Calibri" w:hAnsi="Calibri" w:cs="Calibri"/>
        </w:rPr>
        <w:t>﻿﻿</w:t>
      </w:r>
      <w:r w:rsidRPr="00A92729">
        <w:t>Supervise and provide leadership to scheduling coordinators, nursing staff, and administrative teams.</w:t>
      </w:r>
    </w:p>
    <w:p w14:paraId="55F47C71" w14:textId="77777777" w:rsidR="00A92729" w:rsidRPr="00A92729" w:rsidRDefault="00A92729" w:rsidP="00A92729">
      <w:pPr>
        <w:numPr>
          <w:ilvl w:val="0"/>
          <w:numId w:val="1"/>
        </w:numPr>
      </w:pPr>
      <w:r w:rsidRPr="00A92729">
        <w:rPr>
          <w:rFonts w:ascii="Calibri" w:hAnsi="Calibri" w:cs="Calibri"/>
        </w:rPr>
        <w:t>﻿﻿</w:t>
      </w:r>
      <w:r w:rsidRPr="00A92729">
        <w:t>Monitor operational workflows and implement process improvements for efficiency and quality.</w:t>
      </w:r>
    </w:p>
    <w:p w14:paraId="1F56E706" w14:textId="77777777" w:rsidR="00A92729" w:rsidRPr="00A92729" w:rsidRDefault="00A92729" w:rsidP="00A92729">
      <w:pPr>
        <w:numPr>
          <w:ilvl w:val="0"/>
          <w:numId w:val="1"/>
        </w:numPr>
      </w:pPr>
      <w:r w:rsidRPr="00A92729">
        <w:rPr>
          <w:rFonts w:ascii="Calibri" w:hAnsi="Calibri" w:cs="Calibri"/>
        </w:rPr>
        <w:t>﻿﻿</w:t>
      </w:r>
      <w:r w:rsidRPr="00A92729">
        <w:t>Collaborate with leadership to establish short- and long-term operational goals.</w:t>
      </w:r>
    </w:p>
    <w:p w14:paraId="63E9A134" w14:textId="4C09F0F0" w:rsidR="00A92729" w:rsidRPr="00A92729" w:rsidRDefault="00A92729" w:rsidP="00A92729">
      <w:pPr>
        <w:numPr>
          <w:ilvl w:val="0"/>
          <w:numId w:val="1"/>
        </w:numPr>
      </w:pPr>
      <w:r w:rsidRPr="00A92729">
        <w:rPr>
          <w:rFonts w:ascii="Calibri" w:hAnsi="Calibri" w:cs="Calibri"/>
        </w:rPr>
        <w:t>﻿﻿</w:t>
      </w:r>
      <w:r w:rsidR="00DD2077" w:rsidRPr="00A92729">
        <w:t>Function as</w:t>
      </w:r>
      <w:r w:rsidRPr="00A92729">
        <w:t xml:space="preserve"> a liaison between departments to ensure seamless communication and service delivery.</w:t>
      </w:r>
    </w:p>
    <w:p w14:paraId="14DA216F" w14:textId="77777777" w:rsidR="00A92729" w:rsidRPr="00DD2077" w:rsidRDefault="00A92729" w:rsidP="00A92729">
      <w:pPr>
        <w:rPr>
          <w:b/>
          <w:bCs/>
        </w:rPr>
      </w:pPr>
      <w:r w:rsidRPr="00DD2077">
        <w:rPr>
          <w:b/>
          <w:bCs/>
        </w:rPr>
        <w:t>Regulatory Compliance</w:t>
      </w:r>
    </w:p>
    <w:p w14:paraId="0F415520" w14:textId="448EEC80" w:rsidR="00A92729" w:rsidRPr="00A92729" w:rsidRDefault="00A92729" w:rsidP="00A92729">
      <w:pPr>
        <w:numPr>
          <w:ilvl w:val="0"/>
          <w:numId w:val="2"/>
        </w:numPr>
      </w:pPr>
      <w:r w:rsidRPr="00A92729">
        <w:rPr>
          <w:rFonts w:ascii="Calibri" w:hAnsi="Calibri" w:cs="Calibri"/>
        </w:rPr>
        <w:t>﻿﻿</w:t>
      </w:r>
      <w:r w:rsidRPr="00A92729">
        <w:t>Ensure agency practices comply with state and federal home care regulations, including HIPAA</w:t>
      </w:r>
      <w:r w:rsidR="00DB7844">
        <w:t xml:space="preserve">, Medicaid, DODD, and Joint Commission </w:t>
      </w:r>
      <w:r w:rsidRPr="00A92729">
        <w:t>standards.</w:t>
      </w:r>
    </w:p>
    <w:p w14:paraId="586B7022" w14:textId="77777777" w:rsidR="00A92729" w:rsidRPr="00A92729" w:rsidRDefault="00A92729" w:rsidP="00A92729">
      <w:pPr>
        <w:numPr>
          <w:ilvl w:val="0"/>
          <w:numId w:val="2"/>
        </w:numPr>
      </w:pPr>
      <w:r w:rsidRPr="00A92729">
        <w:rPr>
          <w:rFonts w:ascii="Calibri" w:hAnsi="Calibri" w:cs="Calibri"/>
        </w:rPr>
        <w:t>﻿﻿</w:t>
      </w:r>
      <w:r w:rsidRPr="00A92729">
        <w:t>Stay current with changes in laws and regulations; implement policies and staff training accordingly.</w:t>
      </w:r>
    </w:p>
    <w:p w14:paraId="2CB9BB71" w14:textId="77777777" w:rsidR="00A92729" w:rsidRPr="00A92729" w:rsidRDefault="00A92729" w:rsidP="00A92729">
      <w:pPr>
        <w:numPr>
          <w:ilvl w:val="0"/>
          <w:numId w:val="2"/>
        </w:numPr>
      </w:pPr>
      <w:r w:rsidRPr="00A92729">
        <w:rPr>
          <w:rFonts w:ascii="Calibri" w:hAnsi="Calibri" w:cs="Calibri"/>
        </w:rPr>
        <w:t>﻿﻿</w:t>
      </w:r>
      <w:r w:rsidRPr="00A92729">
        <w:t>Support audits, licensure renewals, and inspections.</w:t>
      </w:r>
    </w:p>
    <w:p w14:paraId="6C58B7E3" w14:textId="77777777" w:rsidR="00A92729" w:rsidRPr="00DD2077" w:rsidRDefault="00A92729" w:rsidP="00A92729">
      <w:pPr>
        <w:rPr>
          <w:b/>
          <w:bCs/>
        </w:rPr>
      </w:pPr>
      <w:r w:rsidRPr="00DD2077">
        <w:rPr>
          <w:b/>
          <w:bCs/>
        </w:rPr>
        <w:t>Staff Development &amp; Performance Management</w:t>
      </w:r>
    </w:p>
    <w:p w14:paraId="22937781" w14:textId="77777777" w:rsidR="00A92729" w:rsidRPr="00A92729" w:rsidRDefault="00A92729" w:rsidP="00A92729">
      <w:pPr>
        <w:numPr>
          <w:ilvl w:val="0"/>
          <w:numId w:val="3"/>
        </w:numPr>
      </w:pPr>
      <w:r w:rsidRPr="00A92729">
        <w:rPr>
          <w:rFonts w:ascii="Calibri" w:hAnsi="Calibri" w:cs="Calibri"/>
        </w:rPr>
        <w:t>﻿﻿</w:t>
      </w:r>
      <w:r w:rsidRPr="00A92729">
        <w:t>Recruit, train, and evaluate scheduling coordinators and administrative staff.</w:t>
      </w:r>
    </w:p>
    <w:p w14:paraId="0E5C42E5" w14:textId="77777777" w:rsidR="00A92729" w:rsidRPr="00A92729" w:rsidRDefault="00A92729" w:rsidP="00A92729">
      <w:pPr>
        <w:numPr>
          <w:ilvl w:val="0"/>
          <w:numId w:val="3"/>
        </w:numPr>
      </w:pPr>
      <w:r w:rsidRPr="00A92729">
        <w:rPr>
          <w:rFonts w:ascii="Calibri" w:hAnsi="Calibri" w:cs="Calibri"/>
        </w:rPr>
        <w:lastRenderedPageBreak/>
        <w:t>﻿﻿</w:t>
      </w:r>
      <w:r w:rsidRPr="00A92729">
        <w:t>Oversee onboarding and compliance training for clinical and non-clinical employees.</w:t>
      </w:r>
    </w:p>
    <w:p w14:paraId="047EF30F" w14:textId="23DBD580" w:rsidR="00A92729" w:rsidRPr="00A92729" w:rsidRDefault="00A92729" w:rsidP="00A92729">
      <w:pPr>
        <w:numPr>
          <w:ilvl w:val="0"/>
          <w:numId w:val="3"/>
        </w:numPr>
      </w:pPr>
      <w:r w:rsidRPr="00A92729">
        <w:rPr>
          <w:rFonts w:ascii="Calibri" w:hAnsi="Calibri" w:cs="Calibri"/>
        </w:rPr>
        <w:t>﻿﻿</w:t>
      </w:r>
      <w:r w:rsidRPr="00A92729">
        <w:t xml:space="preserve">Conduct regular performance evaluations and provide coaching or disciplinary action as </w:t>
      </w:r>
      <w:r w:rsidR="00DD2077" w:rsidRPr="00A92729">
        <w:t>needed.</w:t>
      </w:r>
    </w:p>
    <w:p w14:paraId="4D08ED60" w14:textId="77777777" w:rsidR="00A92729" w:rsidRPr="00DD2077" w:rsidRDefault="00A92729" w:rsidP="00A92729">
      <w:pPr>
        <w:rPr>
          <w:b/>
          <w:bCs/>
        </w:rPr>
      </w:pPr>
      <w:r w:rsidRPr="00DD2077">
        <w:rPr>
          <w:b/>
          <w:bCs/>
        </w:rPr>
        <w:t>Scheduling &amp; Client Services</w:t>
      </w:r>
    </w:p>
    <w:p w14:paraId="6A876BAA" w14:textId="77777777" w:rsidR="00A92729" w:rsidRPr="00A92729" w:rsidRDefault="00A92729" w:rsidP="00A92729">
      <w:pPr>
        <w:numPr>
          <w:ilvl w:val="0"/>
          <w:numId w:val="2"/>
        </w:numPr>
      </w:pPr>
      <w:r w:rsidRPr="00A92729">
        <w:rPr>
          <w:rFonts w:ascii="Calibri" w:hAnsi="Calibri" w:cs="Calibri"/>
        </w:rPr>
        <w:t>﻿﻿</w:t>
      </w:r>
      <w:r w:rsidRPr="00A92729">
        <w:t>Oversee client/staff scheduling operations to ensure timely and appropriate care delivery.</w:t>
      </w:r>
    </w:p>
    <w:p w14:paraId="683A5942" w14:textId="77777777" w:rsidR="00A92729" w:rsidRPr="00A92729" w:rsidRDefault="00A92729" w:rsidP="00A92729">
      <w:pPr>
        <w:numPr>
          <w:ilvl w:val="0"/>
          <w:numId w:val="2"/>
        </w:numPr>
      </w:pPr>
      <w:r w:rsidRPr="00A92729">
        <w:rPr>
          <w:rFonts w:ascii="Calibri" w:hAnsi="Calibri" w:cs="Calibri"/>
        </w:rPr>
        <w:t>﻿﻿</w:t>
      </w:r>
      <w:r w:rsidRPr="00A92729">
        <w:t>Address escalated client concerns, schedule conflicts, or service issues.</w:t>
      </w:r>
    </w:p>
    <w:p w14:paraId="217F2686" w14:textId="77777777" w:rsidR="00A92729" w:rsidRPr="00A92729" w:rsidRDefault="00A92729" w:rsidP="00A92729">
      <w:pPr>
        <w:numPr>
          <w:ilvl w:val="0"/>
          <w:numId w:val="2"/>
        </w:numPr>
      </w:pPr>
      <w:r w:rsidRPr="00A92729">
        <w:rPr>
          <w:rFonts w:ascii="Calibri" w:hAnsi="Calibri" w:cs="Calibri"/>
        </w:rPr>
        <w:t>﻿﻿</w:t>
      </w:r>
      <w:r w:rsidRPr="00A92729">
        <w:t>Support the scheduling team in managing caregiver availability, shift coverage, and care continuity.</w:t>
      </w:r>
    </w:p>
    <w:p w14:paraId="25F5AB96" w14:textId="77777777" w:rsidR="00A92729" w:rsidRPr="00DD2077" w:rsidRDefault="00A92729" w:rsidP="00A92729">
      <w:pPr>
        <w:rPr>
          <w:b/>
          <w:bCs/>
        </w:rPr>
      </w:pPr>
      <w:r w:rsidRPr="00DD2077">
        <w:rPr>
          <w:b/>
          <w:bCs/>
        </w:rPr>
        <w:t>Quality Assurance &amp; Reporting</w:t>
      </w:r>
    </w:p>
    <w:p w14:paraId="5CC46937" w14:textId="77777777" w:rsidR="00A92729" w:rsidRPr="00A92729" w:rsidRDefault="00A92729" w:rsidP="00A92729">
      <w:pPr>
        <w:numPr>
          <w:ilvl w:val="0"/>
          <w:numId w:val="3"/>
        </w:numPr>
      </w:pPr>
      <w:r w:rsidRPr="00A92729">
        <w:rPr>
          <w:rFonts w:ascii="Calibri" w:hAnsi="Calibri" w:cs="Calibri"/>
        </w:rPr>
        <w:t>﻿﻿</w:t>
      </w:r>
      <w:r w:rsidRPr="00A92729">
        <w:t>Monitor service quality, client satisfaction, and employee performance metrics.</w:t>
      </w:r>
    </w:p>
    <w:p w14:paraId="76054702" w14:textId="77777777" w:rsidR="00A92729" w:rsidRPr="00A92729" w:rsidRDefault="00A92729" w:rsidP="00A92729">
      <w:pPr>
        <w:numPr>
          <w:ilvl w:val="0"/>
          <w:numId w:val="3"/>
        </w:numPr>
      </w:pPr>
      <w:r w:rsidRPr="00A92729">
        <w:rPr>
          <w:rFonts w:ascii="Calibri" w:hAnsi="Calibri" w:cs="Calibri"/>
        </w:rPr>
        <w:t>﻿﻿</w:t>
      </w:r>
      <w:r w:rsidRPr="00A92729">
        <w:t>Generate reports on operational KPls, staffing levels, compliance, and incident trends.</w:t>
      </w:r>
    </w:p>
    <w:p w14:paraId="4382045F" w14:textId="77777777" w:rsidR="00A92729" w:rsidRPr="00A92729" w:rsidRDefault="00A92729" w:rsidP="00A92729">
      <w:pPr>
        <w:numPr>
          <w:ilvl w:val="0"/>
          <w:numId w:val="3"/>
        </w:numPr>
      </w:pPr>
      <w:r w:rsidRPr="00A92729">
        <w:rPr>
          <w:rFonts w:ascii="Calibri" w:hAnsi="Calibri" w:cs="Calibri"/>
        </w:rPr>
        <w:t>﻿﻿</w:t>
      </w:r>
      <w:r w:rsidRPr="00A92729">
        <w:t>Lead or support investigations and corrective action plans as needed.</w:t>
      </w:r>
    </w:p>
    <w:p w14:paraId="6DEE98E2" w14:textId="77777777" w:rsidR="00A92729" w:rsidRPr="00DD2077" w:rsidRDefault="00A92729" w:rsidP="00A92729">
      <w:pPr>
        <w:rPr>
          <w:b/>
          <w:bCs/>
        </w:rPr>
      </w:pPr>
      <w:r w:rsidRPr="00DD2077">
        <w:rPr>
          <w:b/>
          <w:bCs/>
        </w:rPr>
        <w:t>Qualifications</w:t>
      </w:r>
    </w:p>
    <w:p w14:paraId="756C1746" w14:textId="3C917895" w:rsidR="00A92729" w:rsidRPr="00A92729" w:rsidRDefault="00A92729" w:rsidP="00A92729">
      <w:pPr>
        <w:numPr>
          <w:ilvl w:val="0"/>
          <w:numId w:val="4"/>
        </w:numPr>
      </w:pPr>
      <w:r w:rsidRPr="00A92729">
        <w:rPr>
          <w:rFonts w:ascii="Calibri" w:hAnsi="Calibri" w:cs="Calibri"/>
        </w:rPr>
        <w:t>﻿﻿</w:t>
      </w:r>
      <w:r w:rsidRPr="00A92729">
        <w:t>Bachelor's degree in healthcare administration, nursing, business, or related field (</w:t>
      </w:r>
      <w:r w:rsidR="00DD2077">
        <w:t>M</w:t>
      </w:r>
      <w:r w:rsidR="00DD2077" w:rsidRPr="00A92729">
        <w:t>aster’s</w:t>
      </w:r>
      <w:r w:rsidRPr="00A92729">
        <w:t xml:space="preserve"> preferred</w:t>
      </w:r>
      <w:r w:rsidR="00DD2077">
        <w:t xml:space="preserve"> but experience more important</w:t>
      </w:r>
      <w:r w:rsidRPr="00A92729">
        <w:t>).</w:t>
      </w:r>
    </w:p>
    <w:p w14:paraId="4EC5DE53" w14:textId="22C8EC54" w:rsidR="00A92729" w:rsidRPr="00A92729" w:rsidRDefault="00A92729" w:rsidP="00A92729">
      <w:pPr>
        <w:numPr>
          <w:ilvl w:val="0"/>
          <w:numId w:val="4"/>
        </w:numPr>
      </w:pPr>
      <w:r w:rsidRPr="00A92729">
        <w:rPr>
          <w:rFonts w:ascii="Calibri" w:hAnsi="Calibri" w:cs="Calibri"/>
        </w:rPr>
        <w:t>﻿﻿</w:t>
      </w:r>
      <w:r w:rsidRPr="00A92729">
        <w:t>5+ years of operational leadership in home care, home health, or healthcare setting</w:t>
      </w:r>
      <w:r w:rsidR="00DB7844">
        <w:t xml:space="preserve"> with demonstrated implementation of growth strategies.</w:t>
      </w:r>
    </w:p>
    <w:p w14:paraId="17EF06C6" w14:textId="77777777" w:rsidR="00A92729" w:rsidRPr="00A92729" w:rsidRDefault="00A92729" w:rsidP="00A92729">
      <w:pPr>
        <w:numPr>
          <w:ilvl w:val="0"/>
          <w:numId w:val="4"/>
        </w:numPr>
      </w:pPr>
      <w:r w:rsidRPr="00A92729">
        <w:rPr>
          <w:rFonts w:ascii="Calibri" w:hAnsi="Calibri" w:cs="Calibri"/>
        </w:rPr>
        <w:t>﻿﻿</w:t>
      </w:r>
      <w:r w:rsidRPr="00A92729">
        <w:t>Strong knowledge of home care regulations (e.g., CMS, state licensure rules).</w:t>
      </w:r>
    </w:p>
    <w:p w14:paraId="47E38DA1" w14:textId="77777777" w:rsidR="00A92729" w:rsidRPr="00A92729" w:rsidRDefault="00A92729" w:rsidP="00A92729">
      <w:pPr>
        <w:numPr>
          <w:ilvl w:val="0"/>
          <w:numId w:val="4"/>
        </w:numPr>
      </w:pPr>
      <w:r w:rsidRPr="00A92729">
        <w:rPr>
          <w:rFonts w:ascii="Calibri" w:hAnsi="Calibri" w:cs="Calibri"/>
        </w:rPr>
        <w:t>﻿﻿</w:t>
      </w:r>
      <w:r w:rsidRPr="00A92729">
        <w:t>Experience supervising both clinical and non-clinical staff.</w:t>
      </w:r>
    </w:p>
    <w:p w14:paraId="7FBD4010" w14:textId="77777777" w:rsidR="00A92729" w:rsidRPr="00A92729" w:rsidRDefault="00A92729" w:rsidP="00A92729">
      <w:pPr>
        <w:numPr>
          <w:ilvl w:val="0"/>
          <w:numId w:val="4"/>
        </w:numPr>
      </w:pPr>
      <w:r w:rsidRPr="00A92729">
        <w:rPr>
          <w:rFonts w:ascii="Calibri" w:hAnsi="Calibri" w:cs="Calibri"/>
        </w:rPr>
        <w:t>﻿﻿</w:t>
      </w:r>
      <w:r w:rsidRPr="00A92729">
        <w:t>Proficiency in scheduling software and EMR systems.</w:t>
      </w:r>
    </w:p>
    <w:p w14:paraId="1A4F9934" w14:textId="77777777" w:rsidR="00A92729" w:rsidRPr="00A92729" w:rsidRDefault="00A92729" w:rsidP="00A92729">
      <w:pPr>
        <w:numPr>
          <w:ilvl w:val="0"/>
          <w:numId w:val="4"/>
        </w:numPr>
      </w:pPr>
      <w:r w:rsidRPr="00A92729">
        <w:rPr>
          <w:rFonts w:ascii="Calibri" w:hAnsi="Calibri" w:cs="Calibri"/>
        </w:rPr>
        <w:t>﻿﻿</w:t>
      </w:r>
      <w:r w:rsidRPr="00A92729">
        <w:t>Excellent organizational, communication, and leadership skills.</w:t>
      </w:r>
    </w:p>
    <w:p w14:paraId="13E21EB7" w14:textId="77777777" w:rsidR="00A92729" w:rsidRPr="00DD2077" w:rsidRDefault="00A92729" w:rsidP="00A92729">
      <w:pPr>
        <w:rPr>
          <w:b/>
          <w:bCs/>
        </w:rPr>
      </w:pPr>
      <w:r w:rsidRPr="00DD2077">
        <w:rPr>
          <w:b/>
          <w:bCs/>
        </w:rPr>
        <w:t>Work Environment</w:t>
      </w:r>
    </w:p>
    <w:p w14:paraId="601E1EE8" w14:textId="77777777" w:rsidR="00897DBC" w:rsidRDefault="00A92729" w:rsidP="00A92729">
      <w:pPr>
        <w:numPr>
          <w:ilvl w:val="0"/>
          <w:numId w:val="5"/>
        </w:numPr>
      </w:pPr>
      <w:r w:rsidRPr="00897DBC">
        <w:rPr>
          <w:rFonts w:ascii="Calibri" w:hAnsi="Calibri" w:cs="Calibri"/>
        </w:rPr>
        <w:t>﻿﻿</w:t>
      </w:r>
      <w:r w:rsidRPr="00A92729">
        <w:t>Office-based with regular visits to client sites and field staff.</w:t>
      </w:r>
    </w:p>
    <w:p w14:paraId="3CA9833E" w14:textId="54E9F9EC" w:rsidR="00A92729" w:rsidRDefault="00A92729" w:rsidP="00A92729">
      <w:pPr>
        <w:numPr>
          <w:ilvl w:val="0"/>
          <w:numId w:val="5"/>
        </w:numPr>
      </w:pPr>
      <w:r w:rsidRPr="00897DBC">
        <w:rPr>
          <w:rFonts w:ascii="Calibri" w:hAnsi="Calibri" w:cs="Calibri"/>
        </w:rPr>
        <w:t>﻿﻿</w:t>
      </w:r>
      <w:r w:rsidR="00DD2077" w:rsidRPr="00A92729">
        <w:t>Demanding environment</w:t>
      </w:r>
      <w:r w:rsidRPr="00A92729">
        <w:t xml:space="preserve"> with multiple competing</w:t>
      </w:r>
      <w:r w:rsidR="00897DBC">
        <w:t xml:space="preserve"> things going on. Must be able to </w:t>
      </w:r>
      <w:r w:rsidR="00DD2077">
        <w:t>prioritize</w:t>
      </w:r>
      <w:r w:rsidR="00897DBC">
        <w:t xml:space="preserve"> the fly some days.</w:t>
      </w:r>
    </w:p>
    <w:p w14:paraId="3C414217" w14:textId="2904FDD2" w:rsidR="00DD2077" w:rsidRDefault="00DD2077" w:rsidP="00A92729">
      <w:pPr>
        <w:numPr>
          <w:ilvl w:val="0"/>
          <w:numId w:val="5"/>
        </w:numPr>
      </w:pPr>
      <w:r>
        <w:lastRenderedPageBreak/>
        <w:t>Normal office hours will be Monday through Friday, 8:30 a.m. to 5:00 p.m. but additional time commitment may be required.</w:t>
      </w:r>
    </w:p>
    <w:p w14:paraId="518B478C" w14:textId="7B535666" w:rsidR="00897DBC" w:rsidRPr="00DD2077" w:rsidRDefault="00897DBC" w:rsidP="00897DBC">
      <w:pPr>
        <w:rPr>
          <w:b/>
          <w:bCs/>
        </w:rPr>
      </w:pPr>
      <w:r w:rsidRPr="00DD2077">
        <w:rPr>
          <w:b/>
          <w:bCs/>
        </w:rPr>
        <w:t>Benefits:</w:t>
      </w:r>
    </w:p>
    <w:p w14:paraId="2DE02C8D" w14:textId="73757287" w:rsidR="00897DBC" w:rsidRDefault="00897DBC" w:rsidP="00897DBC">
      <w:pPr>
        <w:pStyle w:val="ListParagraph"/>
        <w:numPr>
          <w:ilvl w:val="0"/>
          <w:numId w:val="6"/>
        </w:numPr>
      </w:pPr>
      <w:r>
        <w:t>Weekly salary</w:t>
      </w:r>
    </w:p>
    <w:p w14:paraId="4B8B1ED4" w14:textId="5D427D1B" w:rsidR="00897DBC" w:rsidRDefault="00897DBC" w:rsidP="00897DBC">
      <w:pPr>
        <w:pStyle w:val="ListParagraph"/>
        <w:numPr>
          <w:ilvl w:val="0"/>
          <w:numId w:val="6"/>
        </w:numPr>
      </w:pPr>
      <w:r>
        <w:t xml:space="preserve">Performance bonuses based on company </w:t>
      </w:r>
      <w:r w:rsidR="00DD2077">
        <w:t>success.</w:t>
      </w:r>
    </w:p>
    <w:p w14:paraId="4051852F" w14:textId="3BF9DD7C" w:rsidR="00897DBC" w:rsidRDefault="00897DBC" w:rsidP="00897DBC">
      <w:pPr>
        <w:pStyle w:val="ListParagraph"/>
        <w:numPr>
          <w:ilvl w:val="0"/>
          <w:numId w:val="6"/>
        </w:numPr>
      </w:pPr>
      <w:r>
        <w:t>401k participation</w:t>
      </w:r>
    </w:p>
    <w:p w14:paraId="116ADAF8" w14:textId="124A75E6" w:rsidR="00897DBC" w:rsidRDefault="00897DBC" w:rsidP="00897DBC">
      <w:pPr>
        <w:pStyle w:val="ListParagraph"/>
        <w:numPr>
          <w:ilvl w:val="0"/>
          <w:numId w:val="6"/>
        </w:numPr>
      </w:pPr>
      <w:r>
        <w:t xml:space="preserve">Health insurance, including dental and </w:t>
      </w:r>
      <w:r w:rsidR="00DD2077">
        <w:t>vision.</w:t>
      </w:r>
    </w:p>
    <w:p w14:paraId="0006536D" w14:textId="2D4086D6" w:rsidR="00897DBC" w:rsidRDefault="00897DBC" w:rsidP="00897DBC">
      <w:pPr>
        <w:pStyle w:val="ListParagraph"/>
        <w:numPr>
          <w:ilvl w:val="0"/>
          <w:numId w:val="6"/>
        </w:numPr>
      </w:pPr>
      <w:r>
        <w:t>Generous PTO</w:t>
      </w:r>
    </w:p>
    <w:p w14:paraId="3153BD78" w14:textId="7C8F1776" w:rsidR="00DD2077" w:rsidRDefault="00DD2077" w:rsidP="00897DBC">
      <w:pPr>
        <w:pStyle w:val="ListParagraph"/>
        <w:numPr>
          <w:ilvl w:val="0"/>
          <w:numId w:val="6"/>
        </w:numPr>
      </w:pPr>
      <w:r>
        <w:t>Salary commiserates with experience AND “can-do” attitude.</w:t>
      </w:r>
    </w:p>
    <w:sectPr w:rsidR="00DD20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A1A7D1E"/>
    <w:multiLevelType w:val="hybridMultilevel"/>
    <w:tmpl w:val="6F28B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0176583">
    <w:abstractNumId w:val="0"/>
  </w:num>
  <w:num w:numId="2" w16cid:durableId="417213131">
    <w:abstractNumId w:val="1"/>
  </w:num>
  <w:num w:numId="3" w16cid:durableId="2059745432">
    <w:abstractNumId w:val="2"/>
  </w:num>
  <w:num w:numId="4" w16cid:durableId="763720931">
    <w:abstractNumId w:val="3"/>
  </w:num>
  <w:num w:numId="5" w16cid:durableId="7995932">
    <w:abstractNumId w:val="4"/>
  </w:num>
  <w:num w:numId="6" w16cid:durableId="219769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729"/>
    <w:rsid w:val="00866A0D"/>
    <w:rsid w:val="00897DBC"/>
    <w:rsid w:val="00A92729"/>
    <w:rsid w:val="00D57DE8"/>
    <w:rsid w:val="00DB7844"/>
    <w:rsid w:val="00DD2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16310"/>
  <w15:chartTrackingRefBased/>
  <w15:docId w15:val="{2F611053-D5FE-234D-9ED8-644B45256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27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27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27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27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27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27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27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27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27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27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27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27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27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27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27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27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27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2729"/>
    <w:rPr>
      <w:rFonts w:eastAsiaTheme="majorEastAsia" w:cstheme="majorBidi"/>
      <w:color w:val="272727" w:themeColor="text1" w:themeTint="D8"/>
    </w:rPr>
  </w:style>
  <w:style w:type="paragraph" w:styleId="Title">
    <w:name w:val="Title"/>
    <w:basedOn w:val="Normal"/>
    <w:next w:val="Normal"/>
    <w:link w:val="TitleChar"/>
    <w:uiPriority w:val="10"/>
    <w:qFormat/>
    <w:rsid w:val="00A927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27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27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27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2729"/>
    <w:pPr>
      <w:spacing w:before="160"/>
      <w:jc w:val="center"/>
    </w:pPr>
    <w:rPr>
      <w:i/>
      <w:iCs/>
      <w:color w:val="404040" w:themeColor="text1" w:themeTint="BF"/>
    </w:rPr>
  </w:style>
  <w:style w:type="character" w:customStyle="1" w:styleId="QuoteChar">
    <w:name w:val="Quote Char"/>
    <w:basedOn w:val="DefaultParagraphFont"/>
    <w:link w:val="Quote"/>
    <w:uiPriority w:val="29"/>
    <w:rsid w:val="00A92729"/>
    <w:rPr>
      <w:i/>
      <w:iCs/>
      <w:color w:val="404040" w:themeColor="text1" w:themeTint="BF"/>
    </w:rPr>
  </w:style>
  <w:style w:type="paragraph" w:styleId="ListParagraph">
    <w:name w:val="List Paragraph"/>
    <w:basedOn w:val="Normal"/>
    <w:uiPriority w:val="34"/>
    <w:qFormat/>
    <w:rsid w:val="00A92729"/>
    <w:pPr>
      <w:ind w:left="720"/>
      <w:contextualSpacing/>
    </w:pPr>
  </w:style>
  <w:style w:type="character" w:styleId="IntenseEmphasis">
    <w:name w:val="Intense Emphasis"/>
    <w:basedOn w:val="DefaultParagraphFont"/>
    <w:uiPriority w:val="21"/>
    <w:qFormat/>
    <w:rsid w:val="00A92729"/>
    <w:rPr>
      <w:i/>
      <w:iCs/>
      <w:color w:val="0F4761" w:themeColor="accent1" w:themeShade="BF"/>
    </w:rPr>
  </w:style>
  <w:style w:type="paragraph" w:styleId="IntenseQuote">
    <w:name w:val="Intense Quote"/>
    <w:basedOn w:val="Normal"/>
    <w:next w:val="Normal"/>
    <w:link w:val="IntenseQuoteChar"/>
    <w:uiPriority w:val="30"/>
    <w:qFormat/>
    <w:rsid w:val="00A927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2729"/>
    <w:rPr>
      <w:i/>
      <w:iCs/>
      <w:color w:val="0F4761" w:themeColor="accent1" w:themeShade="BF"/>
    </w:rPr>
  </w:style>
  <w:style w:type="character" w:styleId="IntenseReference">
    <w:name w:val="Intense Reference"/>
    <w:basedOn w:val="DefaultParagraphFont"/>
    <w:uiPriority w:val="32"/>
    <w:qFormat/>
    <w:rsid w:val="00A9272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C49D36B98492048899E16C93D70DCB8" ma:contentTypeVersion="17" ma:contentTypeDescription="Create a new document." ma:contentTypeScope="" ma:versionID="7065f275b883792244a59f742c0d7419">
  <xsd:schema xmlns:xsd="http://www.w3.org/2001/XMLSchema" xmlns:xs="http://www.w3.org/2001/XMLSchema" xmlns:p="http://schemas.microsoft.com/office/2006/metadata/properties" xmlns:ns2="4120fc32-d282-4c78-9744-5866fb945d40" xmlns:ns3="f80b3968-2888-495f-8393-49e570164e6e" targetNamespace="http://schemas.microsoft.com/office/2006/metadata/properties" ma:root="true" ma:fieldsID="efbe617a4dccb40ae34b7c5a801af85e" ns2:_="" ns3:_="">
    <xsd:import namespace="4120fc32-d282-4c78-9744-5866fb945d40"/>
    <xsd:import namespace="f80b3968-2888-495f-8393-49e570164e6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20fc32-d282-4c78-9744-5866fb945d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73ff147-3f51-450d-bc27-aab7140659a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0b3968-2888-495f-8393-49e570164e6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a49899d-25c7-4eb1-94ff-c68368beec39}" ma:internalName="TaxCatchAll" ma:showField="CatchAllData" ma:web="f80b3968-2888-495f-8393-49e570164e6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120fc32-d282-4c78-9744-5866fb945d40">
      <Terms xmlns="http://schemas.microsoft.com/office/infopath/2007/PartnerControls"/>
    </lcf76f155ced4ddcb4097134ff3c332f>
    <TaxCatchAll xmlns="f80b3968-2888-495f-8393-49e570164e6e" xsi:nil="true"/>
  </documentManagement>
</p:properties>
</file>

<file path=customXml/itemProps1.xml><?xml version="1.0" encoding="utf-8"?>
<ds:datastoreItem xmlns:ds="http://schemas.openxmlformats.org/officeDocument/2006/customXml" ds:itemID="{73CEAB07-136A-4058-A3DA-A557EAA97905}"/>
</file>

<file path=customXml/itemProps2.xml><?xml version="1.0" encoding="utf-8"?>
<ds:datastoreItem xmlns:ds="http://schemas.openxmlformats.org/officeDocument/2006/customXml" ds:itemID="{20650FD4-E368-4886-8786-FCF90E73D8FC}"/>
</file>

<file path=customXml/itemProps3.xml><?xml version="1.0" encoding="utf-8"?>
<ds:datastoreItem xmlns:ds="http://schemas.openxmlformats.org/officeDocument/2006/customXml" ds:itemID="{8E629381-151D-41AF-854B-637B6C9640CA}"/>
</file>

<file path=docProps/app.xml><?xml version="1.0" encoding="utf-8"?>
<Properties xmlns="http://schemas.openxmlformats.org/officeDocument/2006/extended-properties" xmlns:vt="http://schemas.openxmlformats.org/officeDocument/2006/docPropsVTypes">
  <Template>Normal</Template>
  <TotalTime>5</TotalTime>
  <Pages>3</Pages>
  <Words>568</Words>
  <Characters>3239</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Hammond</dc:creator>
  <cp:keywords/>
  <dc:description/>
  <cp:lastModifiedBy>Susan Beggs</cp:lastModifiedBy>
  <cp:revision>2</cp:revision>
  <dcterms:created xsi:type="dcterms:W3CDTF">2025-08-04T18:28:00Z</dcterms:created>
  <dcterms:modified xsi:type="dcterms:W3CDTF">2025-08-04T18:28:00Z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0x010100FC49D36B98492048899E16C93D70DCB8</vt:lpwstr>
  </property>
</Properties>
</file>